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1268544149"/>
      </w:sdtPr>
      <w:sdtEndPr/>
      <w:sdtContent>
        <w:p w:rsidR="003E064D" w:rsidRDefault="00174A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707"/>
        <w:id w:val="31861588"/>
        <w:showingPlcHdr/>
      </w:sdtPr>
      <w:sdtEndPr/>
      <w:sdtContent>
        <w:p w:rsidR="003E064D" w:rsidRDefault="00177D7B">
          <w:pPr>
            <w:ind w:right="-54"/>
            <w:rPr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708"/>
        <w:id w:val="-1796213062"/>
        <w:showingPlcHdr/>
      </w:sdtPr>
      <w:sdtEndPr/>
      <w:sdtContent>
        <w:p w:rsidR="003E064D" w:rsidRDefault="00177D7B">
          <w:pPr>
            <w:ind w:right="-54"/>
            <w:rPr>
              <w:sz w:val="24"/>
              <w:szCs w:val="24"/>
            </w:rPr>
          </w:pPr>
          <w:r>
            <w:t xml:space="preserve">     </w:t>
          </w:r>
        </w:p>
      </w:sdtContent>
    </w:sdt>
    <w:tbl>
      <w:tblPr>
        <w:tblStyle w:val="a7"/>
        <w:tblW w:w="157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5"/>
        <w:gridCol w:w="4875"/>
        <w:gridCol w:w="5209"/>
      </w:tblGrid>
      <w:tr w:rsidR="00177D7B" w:rsidTr="00177D7B">
        <w:tc>
          <w:tcPr>
            <w:tcW w:w="15739" w:type="dxa"/>
            <w:gridSpan w:val="3"/>
            <w:shd w:val="clear" w:color="auto" w:fill="2E75B5"/>
          </w:tcPr>
          <w:sdt>
            <w:sdtPr>
              <w:tag w:val="goog_rdk_730"/>
              <w:id w:val="-588840525"/>
            </w:sdtPr>
            <w:sdtEndPr/>
            <w:sdtContent>
              <w:p w:rsidR="00177D7B" w:rsidRDefault="00177D7B" w:rsidP="00177D7B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36"/>
                    <w:szCs w:val="36"/>
                  </w:rPr>
                  <w:t>GCSE MUSIC: Year 9</w:t>
                </w:r>
              </w:p>
            </w:sdtContent>
          </w:sdt>
        </w:tc>
      </w:tr>
      <w:tr w:rsidR="00177D7B" w:rsidTr="00177D7B">
        <w:tc>
          <w:tcPr>
            <w:tcW w:w="15739" w:type="dxa"/>
            <w:gridSpan w:val="3"/>
            <w:shd w:val="clear" w:color="auto" w:fill="FFFFFF"/>
          </w:tcPr>
          <w:sdt>
            <w:sdtPr>
              <w:tag w:val="goog_rdk_735"/>
              <w:id w:val="-2081363292"/>
            </w:sdtPr>
            <w:sdtEndPr/>
            <w:sdtContent>
              <w:p w:rsidR="00177D7B" w:rsidRDefault="00177D7B" w:rsidP="009E59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</w:rPr>
                  <w:t xml:space="preserve">Curriculum Map for the </w:t>
                </w:r>
                <w:r w:rsidR="009E5961">
                  <w:rPr>
                    <w:sz w:val="28"/>
                    <w:szCs w:val="28"/>
                  </w:rPr>
                  <w:t>Spring</w:t>
                </w:r>
                <w:r>
                  <w:rPr>
                    <w:sz w:val="28"/>
                    <w:szCs w:val="28"/>
                  </w:rPr>
                  <w:t xml:space="preserve"> Term of Year </w:t>
                </w:r>
                <w:r w:rsidR="005477E1">
                  <w:rPr>
                    <w:sz w:val="28"/>
                    <w:szCs w:val="28"/>
                  </w:rPr>
                  <w:t>9</w:t>
                </w:r>
              </w:p>
            </w:sdtContent>
          </w:sdt>
        </w:tc>
      </w:tr>
      <w:tr w:rsidR="00177D7B" w:rsidTr="00177D7B">
        <w:tc>
          <w:tcPr>
            <w:tcW w:w="5655" w:type="dxa"/>
            <w:shd w:val="clear" w:color="auto" w:fill="2E75B5"/>
          </w:tcPr>
          <w:sdt>
            <w:sdtPr>
              <w:tag w:val="goog_rdk_740"/>
              <w:id w:val="42490899"/>
            </w:sdtPr>
            <w:sdtEndPr/>
            <w:sdtContent>
              <w:p w:rsidR="00177D7B" w:rsidRDefault="00177D7B" w:rsidP="00177D7B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Curriculum overview</w:t>
                </w:r>
              </w:p>
            </w:sdtContent>
          </w:sdt>
        </w:tc>
        <w:tc>
          <w:tcPr>
            <w:tcW w:w="4875" w:type="dxa"/>
            <w:shd w:val="clear" w:color="auto" w:fill="2E75B5"/>
          </w:tcPr>
          <w:sdt>
            <w:sdtPr>
              <w:tag w:val="goog_rdk_741"/>
              <w:id w:val="-1861114475"/>
            </w:sdtPr>
            <w:sdtEndPr/>
            <w:sdtContent>
              <w:p w:rsidR="00177D7B" w:rsidRDefault="00177D7B" w:rsidP="00177D7B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Assessment</w:t>
                </w:r>
              </w:p>
            </w:sdtContent>
          </w:sdt>
        </w:tc>
        <w:tc>
          <w:tcPr>
            <w:tcW w:w="5209" w:type="dxa"/>
            <w:shd w:val="clear" w:color="auto" w:fill="2E75B5"/>
          </w:tcPr>
          <w:sdt>
            <w:sdtPr>
              <w:tag w:val="goog_rdk_743"/>
              <w:id w:val="-1776543171"/>
            </w:sdtPr>
            <w:sdtEndPr/>
            <w:sdtContent>
              <w:p w:rsidR="00177D7B" w:rsidRDefault="00177D7B" w:rsidP="00177D7B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Extra-curricular opportunities</w:t>
                </w:r>
              </w:p>
            </w:sdtContent>
          </w:sdt>
        </w:tc>
      </w:tr>
      <w:tr w:rsidR="00177D7B" w:rsidTr="00177D7B">
        <w:trPr>
          <w:trHeight w:val="1820"/>
        </w:trPr>
        <w:tc>
          <w:tcPr>
            <w:tcW w:w="5655" w:type="dxa"/>
          </w:tcPr>
          <w:sdt>
            <w:sdtPr>
              <w:tag w:val="goog_rdk_745"/>
              <w:id w:val="-183360978"/>
            </w:sdtPr>
            <w:sdtEndPr/>
            <w:sdtContent>
              <w:sdt>
                <w:sdtPr>
                  <w:tag w:val="goog_rdk_745"/>
                  <w:id w:val="1124728029"/>
                </w:sdtPr>
                <w:sdtEndPr/>
                <w:sdtContent>
                  <w:p w:rsidR="0027110A" w:rsidRDefault="00177D7B" w:rsidP="0027110A">
                    <w:pPr>
                      <w:spacing w:before="200"/>
                    </w:pPr>
                    <w:r>
                      <w:t xml:space="preserve">Music lessons this term focus on </w:t>
                    </w:r>
                    <w:r w:rsidR="009E5961">
                      <w:t xml:space="preserve">developing the </w:t>
                    </w:r>
                    <w:r>
                      <w:t xml:space="preserve">foundation skills </w:t>
                    </w:r>
                    <w:r w:rsidR="009E5961">
                      <w:t xml:space="preserve">acquired in the Autumn term.  </w:t>
                    </w:r>
                    <w:r>
                      <w:t xml:space="preserve">Students will </w:t>
                    </w:r>
                    <w:r w:rsidR="009E5961">
                      <w:t xml:space="preserve">continue to develop skills in </w:t>
                    </w:r>
                    <w:r>
                      <w:t>perform</w:t>
                    </w:r>
                    <w:r w:rsidR="009E5961">
                      <w:t>ance</w:t>
                    </w:r>
                    <w:r>
                      <w:t>, compos</w:t>
                    </w:r>
                    <w:r w:rsidR="009E5961">
                      <w:t xml:space="preserve">ition </w:t>
                    </w:r>
                    <w:r>
                      <w:t xml:space="preserve">and </w:t>
                    </w:r>
                    <w:r w:rsidR="009E5961">
                      <w:t xml:space="preserve">analysis.  The focus </w:t>
                    </w:r>
                    <w:r w:rsidR="0027110A">
                      <w:t>this</w:t>
                    </w:r>
                    <w:r w:rsidR="009E5961">
                      <w:t xml:space="preserve"> </w:t>
                    </w:r>
                    <w:r w:rsidR="0027110A">
                      <w:t>term is</w:t>
                    </w:r>
                    <w:r w:rsidR="009E5961">
                      <w:t xml:space="preserve"> </w:t>
                    </w:r>
                    <w:r w:rsidR="00FB560A">
                      <w:t xml:space="preserve">on </w:t>
                    </w:r>
                    <w:r w:rsidR="009E5961">
                      <w:t xml:space="preserve">Popular Music </w:t>
                    </w:r>
                    <w:r w:rsidR="0027110A">
                      <w:t>and students will explore</w:t>
                    </w:r>
                    <w:r w:rsidR="00FB560A">
                      <w:t xml:space="preserve"> the following topic areas</w:t>
                    </w:r>
                    <w:r w:rsidR="0027110A">
                      <w:t>:</w:t>
                    </w:r>
                  </w:p>
                  <w:p w:rsidR="0027110A" w:rsidRDefault="0027110A" w:rsidP="0027110A">
                    <w:pPr>
                      <w:pStyle w:val="ListParagraph"/>
                      <w:numPr>
                        <w:ilvl w:val="0"/>
                        <w:numId w:val="3"/>
                      </w:numPr>
                      <w:ind w:left="714" w:hanging="357"/>
                    </w:pPr>
                    <w:r>
                      <w:t>Music of Broadway</w:t>
                    </w:r>
                  </w:p>
                  <w:p w:rsidR="0027110A" w:rsidRDefault="0027110A" w:rsidP="0027110A">
                    <w:pPr>
                      <w:pStyle w:val="ListParagraph"/>
                      <w:numPr>
                        <w:ilvl w:val="0"/>
                        <w:numId w:val="3"/>
                      </w:numPr>
                      <w:spacing w:before="200"/>
                    </w:pPr>
                    <w:r>
                      <w:t xml:space="preserve">Rock music of the 60s-70s </w:t>
                    </w:r>
                  </w:p>
                  <w:p w:rsidR="0027110A" w:rsidRDefault="0027110A" w:rsidP="0027110A">
                    <w:pPr>
                      <w:pStyle w:val="ListParagraph"/>
                      <w:numPr>
                        <w:ilvl w:val="0"/>
                        <w:numId w:val="3"/>
                      </w:numPr>
                      <w:spacing w:before="200"/>
                    </w:pPr>
                    <w:r>
                      <w:t>Pop music of the 1990’s and beyond</w:t>
                    </w:r>
                  </w:p>
                  <w:p w:rsidR="0027110A" w:rsidRDefault="0027110A" w:rsidP="0027110A">
                    <w:pPr>
                      <w:pStyle w:val="ListParagraph"/>
                      <w:numPr>
                        <w:ilvl w:val="0"/>
                        <w:numId w:val="3"/>
                      </w:numPr>
                      <w:spacing w:before="200"/>
                    </w:pPr>
                    <w:r>
                      <w:t>Film music</w:t>
                    </w:r>
                  </w:p>
                  <w:p w:rsidR="00177D7B" w:rsidRDefault="0027110A" w:rsidP="00FB560A">
                    <w:pPr>
                      <w:spacing w:before="200"/>
                    </w:pPr>
                    <w:r>
                      <w:t xml:space="preserve">Students will perform in various ensembles and develop their composing skills through a </w:t>
                    </w:r>
                    <w:r w:rsidR="00FB560A">
                      <w:t>p</w:t>
                    </w:r>
                    <w:r>
                      <w:t xml:space="preserve">ractice brief.  </w:t>
                    </w:r>
                    <w:r w:rsidR="009E5961">
                      <w:t xml:space="preserve">  </w:t>
                    </w:r>
                  </w:p>
                </w:sdtContent>
              </w:sdt>
            </w:sdtContent>
          </w:sdt>
        </w:tc>
        <w:tc>
          <w:tcPr>
            <w:tcW w:w="4875" w:type="dxa"/>
          </w:tcPr>
          <w:sdt>
            <w:sdtPr>
              <w:tag w:val="goog_rdk_746"/>
              <w:id w:val="-2039814070"/>
            </w:sdtPr>
            <w:sdtEndPr/>
            <w:sdtContent>
              <w:p w:rsidR="001F68C0" w:rsidRDefault="00177D7B" w:rsidP="00177D7B">
                <w:r>
                  <w:rPr>
                    <w:b/>
                  </w:rPr>
                  <w:t xml:space="preserve">Understanding Music: </w:t>
                </w:r>
                <w:r w:rsidR="0000610D">
                  <w:t>s</w:t>
                </w:r>
                <w:r w:rsidR="003376C2">
                  <w:t xml:space="preserve">tudents </w:t>
                </w:r>
                <w:proofErr w:type="gramStart"/>
                <w:r w:rsidR="003376C2">
                  <w:t>will be given</w:t>
                </w:r>
                <w:proofErr w:type="gramEnd"/>
                <w:r w:rsidR="003376C2">
                  <w:t xml:space="preserve"> a short summative test for each </w:t>
                </w:r>
                <w:r w:rsidR="00FB560A">
                  <w:t>topic area</w:t>
                </w:r>
                <w:r w:rsidR="003376C2">
                  <w:t xml:space="preserve"> (a</w:t>
                </w:r>
                <w:r w:rsidR="001F68C0">
                  <w:t xml:space="preserve">pproximately every two weeks). </w:t>
                </w:r>
              </w:p>
              <w:p w:rsidR="00177D7B" w:rsidRPr="001F68C0" w:rsidRDefault="00174A42" w:rsidP="001F68C0">
                <w:pPr>
                  <w:rPr>
                    <w:b/>
                  </w:rPr>
                </w:pPr>
              </w:p>
            </w:sdtContent>
          </w:sdt>
          <w:sdt>
            <w:sdtPr>
              <w:tag w:val="goog_rdk_747"/>
              <w:id w:val="-588468697"/>
            </w:sdtPr>
            <w:sdtEndPr/>
            <w:sdtContent>
              <w:p w:rsidR="0000610D" w:rsidRDefault="0000610D" w:rsidP="00177D7B">
                <w:r>
                  <w:rPr>
                    <w:b/>
                  </w:rPr>
                  <w:t>Performance</w:t>
                </w:r>
                <w:r w:rsidR="00177D7B">
                  <w:t xml:space="preserve">: </w:t>
                </w:r>
                <w:r>
                  <w:t>ongoing assessment</w:t>
                </w:r>
                <w:r w:rsidR="00FB560A">
                  <w:t xml:space="preserve"> – summative assessment for solo performance.  </w:t>
                </w:r>
              </w:p>
              <w:p w:rsidR="0000610D" w:rsidRDefault="0000610D" w:rsidP="00177D7B"/>
              <w:sdt>
                <w:sdtPr>
                  <w:tag w:val="goog_rdk_747"/>
                  <w:id w:val="1563839243"/>
                </w:sdtPr>
                <w:sdtEndPr/>
                <w:sdtContent>
                  <w:p w:rsidR="0000610D" w:rsidRDefault="0000610D" w:rsidP="0000610D">
                    <w:r>
                      <w:rPr>
                        <w:b/>
                      </w:rPr>
                      <w:t>Composition</w:t>
                    </w:r>
                    <w:r>
                      <w:t xml:space="preserve">: interim assessment </w:t>
                    </w:r>
                    <w:r w:rsidR="00FB560A">
                      <w:t>Spring</w:t>
                    </w:r>
                    <w:r>
                      <w:t xml:space="preserve"> 2.  Students will submit a Sibelius score</w:t>
                    </w:r>
                    <w:r w:rsidR="00FB560A">
                      <w:t xml:space="preserve"> for their Film Music composition</w:t>
                    </w:r>
                    <w:r>
                      <w:t xml:space="preserve">.    </w:t>
                    </w:r>
                  </w:p>
                </w:sdtContent>
              </w:sdt>
              <w:p w:rsidR="00177D7B" w:rsidRDefault="00174A42" w:rsidP="00177D7B"/>
            </w:sdtContent>
          </w:sdt>
          <w:sdt>
            <w:sdtPr>
              <w:tag w:val="goog_rdk_748"/>
              <w:id w:val="1925834175"/>
            </w:sdtPr>
            <w:sdtEndPr/>
            <w:sdtContent>
              <w:p w:rsidR="00177D7B" w:rsidRDefault="00177D7B" w:rsidP="00177D7B">
                <w:r>
                  <w:rPr>
                    <w:b/>
                  </w:rPr>
                  <w:t xml:space="preserve"> </w:t>
                </w:r>
                <w:r>
                  <w:t xml:space="preserve">    </w:t>
                </w:r>
              </w:p>
            </w:sdtContent>
          </w:sdt>
        </w:tc>
        <w:tc>
          <w:tcPr>
            <w:tcW w:w="5209" w:type="dxa"/>
          </w:tcPr>
          <w:sdt>
            <w:sdtPr>
              <w:tag w:val="goog_rdk_750"/>
              <w:id w:val="968472728"/>
            </w:sdtPr>
            <w:sdtEndPr/>
            <w:sdtContent>
              <w:p w:rsidR="00177D7B" w:rsidRDefault="00177D7B" w:rsidP="00177D7B">
                <w:pPr>
                  <w:spacing w:before="200"/>
                </w:pPr>
                <w:r>
                  <w:t xml:space="preserve">All students are invitation to join whole school </w:t>
                </w:r>
                <w:r>
                  <w:rPr>
                    <w:b/>
                  </w:rPr>
                  <w:t>choir</w:t>
                </w:r>
                <w:r>
                  <w:t xml:space="preserve">, no audition required. Brass, woodwind and percussion players have an open invitation to </w:t>
                </w:r>
                <w:r>
                  <w:rPr>
                    <w:b/>
                  </w:rPr>
                  <w:t>concert band</w:t>
                </w:r>
                <w:r>
                  <w:t xml:space="preserve">, no audition required.    </w:t>
                </w:r>
              </w:p>
            </w:sdtContent>
          </w:sdt>
        </w:tc>
      </w:tr>
      <w:tr w:rsidR="00177D7B" w:rsidTr="00177D7B">
        <w:trPr>
          <w:trHeight w:val="280"/>
        </w:trPr>
        <w:tc>
          <w:tcPr>
            <w:tcW w:w="5655" w:type="dxa"/>
            <w:shd w:val="clear" w:color="auto" w:fill="2E75B5"/>
          </w:tcPr>
          <w:sdt>
            <w:sdtPr>
              <w:tag w:val="goog_rdk_752"/>
              <w:id w:val="351620762"/>
            </w:sdtPr>
            <w:sdtEndPr/>
            <w:sdtContent>
              <w:p w:rsidR="00177D7B" w:rsidRDefault="00177D7B" w:rsidP="00177D7B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Component 1: Understanding Music</w:t>
                </w:r>
              </w:p>
            </w:sdtContent>
          </w:sdt>
        </w:tc>
        <w:tc>
          <w:tcPr>
            <w:tcW w:w="4875" w:type="dxa"/>
            <w:shd w:val="clear" w:color="auto" w:fill="2E75B5"/>
          </w:tcPr>
          <w:sdt>
            <w:sdtPr>
              <w:tag w:val="goog_rdk_753"/>
              <w:id w:val="-1314481469"/>
            </w:sdtPr>
            <w:sdtEndPr/>
            <w:sdtContent>
              <w:p w:rsidR="00177D7B" w:rsidRDefault="00177D7B" w:rsidP="00177D7B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Grading</w:t>
                </w:r>
              </w:p>
            </w:sdtContent>
          </w:sdt>
        </w:tc>
        <w:tc>
          <w:tcPr>
            <w:tcW w:w="5209" w:type="dxa"/>
            <w:shd w:val="clear" w:color="auto" w:fill="2E75B5"/>
          </w:tcPr>
          <w:sdt>
            <w:sdtPr>
              <w:tag w:val="goog_rdk_755"/>
              <w:id w:val="2044937128"/>
            </w:sdtPr>
            <w:sdtEndPr/>
            <w:sdtContent>
              <w:p w:rsidR="00177D7B" w:rsidRDefault="00177D7B" w:rsidP="00177D7B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Technical Terms (DR SMITH)</w:t>
                </w:r>
              </w:p>
            </w:sdtContent>
          </w:sdt>
        </w:tc>
      </w:tr>
      <w:tr w:rsidR="00177D7B" w:rsidTr="00177D7B">
        <w:trPr>
          <w:trHeight w:val="240"/>
        </w:trPr>
        <w:tc>
          <w:tcPr>
            <w:tcW w:w="5655" w:type="dxa"/>
          </w:tcPr>
          <w:sdt>
            <w:sdtPr>
              <w:tag w:val="goog_rdk_757"/>
              <w:id w:val="-614993235"/>
            </w:sdtPr>
            <w:sdtEndPr/>
            <w:sdtContent>
              <w:p w:rsidR="00177D7B" w:rsidRDefault="00177D7B" w:rsidP="00FB560A">
                <w:pPr>
                  <w:rPr>
                    <w:color w:val="FFFFFF"/>
                    <w:sz w:val="28"/>
                    <w:szCs w:val="28"/>
                  </w:rPr>
                </w:pPr>
                <w:r>
                  <w:t xml:space="preserve">Students will </w:t>
                </w:r>
                <w:r w:rsidR="0027110A">
                  <w:t xml:space="preserve">continue to </w:t>
                </w:r>
                <w:r>
                  <w:t xml:space="preserve">study </w:t>
                </w:r>
                <w:r w:rsidR="0027110A">
                  <w:t>rhythmic notation, harmony</w:t>
                </w:r>
                <w:r w:rsidR="003376C2">
                  <w:t>, tonality, scales and key signatures</w:t>
                </w:r>
                <w:r w:rsidR="0027110A">
                  <w:t xml:space="preserve"> </w:t>
                </w:r>
                <w:r w:rsidR="00FB560A">
                  <w:t>as well as exploring the elements of structure, texture, dynamics and tempo</w:t>
                </w:r>
                <w:r w:rsidR="003376C2">
                  <w:t>.</w:t>
                </w:r>
                <w:r w:rsidR="0027110A">
                  <w:t xml:space="preserve">   </w:t>
                </w:r>
                <w:r w:rsidR="003376C2">
                  <w:t xml:space="preserve">  </w:t>
                </w:r>
              </w:p>
            </w:sdtContent>
          </w:sdt>
        </w:tc>
        <w:tc>
          <w:tcPr>
            <w:tcW w:w="4875" w:type="dxa"/>
            <w:vMerge w:val="restart"/>
          </w:tcPr>
          <w:sdt>
            <w:sdtPr>
              <w:tag w:val="goog_rdk_758"/>
              <w:id w:val="971020510"/>
            </w:sdtPr>
            <w:sdtEndPr/>
            <w:sdtContent>
              <w:p w:rsidR="00177D7B" w:rsidRDefault="00177D7B" w:rsidP="00177D7B">
                <w:pPr>
                  <w:rPr>
                    <w:b/>
                  </w:rPr>
                </w:pPr>
                <w:r>
                  <w:rPr>
                    <w:b/>
                  </w:rPr>
                  <w:t>Understanding Music:</w:t>
                </w:r>
                <w:r w:rsidR="001F68C0">
                  <w:t xml:space="preserve"> </w:t>
                </w:r>
                <w:r w:rsidR="0000610D">
                  <w:t>marked out of 96</w:t>
                </w:r>
              </w:p>
            </w:sdtContent>
          </w:sdt>
          <w:sdt>
            <w:sdtPr>
              <w:tag w:val="goog_rdk_759"/>
              <w:id w:val="-796073573"/>
            </w:sdtPr>
            <w:sdtEndPr/>
            <w:sdtContent>
              <w:p w:rsidR="00FB560A" w:rsidRDefault="00177D7B" w:rsidP="00177D7B">
                <w:r>
                  <w:rPr>
                    <w:b/>
                  </w:rPr>
                  <w:t>Composition</w:t>
                </w:r>
                <w:r w:rsidR="0000610D">
                  <w:t>: marked out of 72</w:t>
                </w:r>
                <w:r>
                  <w:t xml:space="preserve">  </w:t>
                </w:r>
              </w:p>
              <w:p w:rsidR="00177D7B" w:rsidRDefault="00FB560A" w:rsidP="00FB560A">
                <w:r w:rsidRPr="00FB560A">
                  <w:rPr>
                    <w:b/>
                  </w:rPr>
                  <w:t>Performance</w:t>
                </w:r>
                <w:r>
                  <w:t>: marked out of 72</w:t>
                </w:r>
              </w:p>
            </w:sdtContent>
          </w:sdt>
        </w:tc>
        <w:tc>
          <w:tcPr>
            <w:tcW w:w="5209" w:type="dxa"/>
            <w:vMerge w:val="restart"/>
          </w:tcPr>
          <w:sdt>
            <w:sdtPr>
              <w:tag w:val="goog_rdk_761"/>
              <w:id w:val="1800959692"/>
            </w:sdtPr>
            <w:sdtEndPr/>
            <w:sdtContent>
              <w:p w:rsidR="00177D7B" w:rsidRDefault="00177D7B" w:rsidP="00177D7B">
                <w:pPr>
                  <w:widowControl w:val="0"/>
                  <w:spacing w:line="276" w:lineRule="auto"/>
                </w:pPr>
                <w:r>
                  <w:rPr>
                    <w:b/>
                  </w:rPr>
                  <w:t xml:space="preserve">Dynamics: </w:t>
                </w:r>
                <w:r>
                  <w:t>Dynamics, Fortissimo (</w:t>
                </w:r>
                <w:proofErr w:type="spellStart"/>
                <w:r>
                  <w:t>ff</w:t>
                </w:r>
                <w:proofErr w:type="spellEnd"/>
                <w:r>
                  <w:t>), Forte (f), Mezzo Forte (mf), Mezzo Piano (</w:t>
                </w:r>
                <w:proofErr w:type="spellStart"/>
                <w:r>
                  <w:t>mp</w:t>
                </w:r>
                <w:proofErr w:type="spellEnd"/>
                <w:r>
                  <w:t xml:space="preserve">), Piano (p), Pianissimo (pp), Crescendo, Diminuendo, </w:t>
                </w:r>
                <w:proofErr w:type="spellStart"/>
                <w:r>
                  <w:t>Sforzando</w:t>
                </w:r>
                <w:proofErr w:type="spellEnd"/>
                <w:r>
                  <w:t xml:space="preserve"> (</w:t>
                </w:r>
                <w:proofErr w:type="spellStart"/>
                <w:r>
                  <w:t>Sfz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762"/>
              <w:id w:val="-1130631632"/>
            </w:sdtPr>
            <w:sdtEndPr/>
            <w:sdtContent>
              <w:p w:rsidR="00177D7B" w:rsidRDefault="00177D7B" w:rsidP="00177D7B">
                <w:pPr>
                  <w:widowControl w:val="0"/>
                  <w:spacing w:line="276" w:lineRule="auto"/>
                </w:pPr>
                <w:r>
                  <w:rPr>
                    <w:b/>
                  </w:rPr>
                  <w:t>Rhythm:</w:t>
                </w:r>
                <w:r>
                  <w:t xml:space="preserve"> </w:t>
                </w:r>
                <w:r w:rsidR="003C70F4" w:rsidRPr="003C70F4">
                  <w:t xml:space="preserve">Drum Fills </w:t>
                </w:r>
                <w:r w:rsidR="003C70F4">
                  <w:t xml:space="preserve">, Triplet, Syncopation, </w:t>
                </w:r>
                <w:r>
                  <w:t>Metre, Pulse, Time Signature, Simple Duple</w:t>
                </w:r>
                <w:r w:rsidR="003C70F4">
                  <w:t xml:space="preserve">, </w:t>
                </w:r>
                <w:r w:rsidR="003C70F4" w:rsidRPr="003C70F4">
                  <w:t>Regular, Dotted Rhythm</w:t>
                </w:r>
              </w:p>
            </w:sdtContent>
          </w:sdt>
          <w:sdt>
            <w:sdtPr>
              <w:tag w:val="goog_rdk_764"/>
              <w:id w:val="2073615922"/>
            </w:sdtPr>
            <w:sdtEndPr/>
            <w:sdtContent>
              <w:p w:rsidR="00177D7B" w:rsidRDefault="00177D7B" w:rsidP="00177D7B">
                <w:pPr>
                  <w:widowControl w:val="0"/>
                  <w:spacing w:line="276" w:lineRule="auto"/>
                </w:pPr>
                <w:r>
                  <w:rPr>
                    <w:b/>
                  </w:rPr>
                  <w:t>Structure</w:t>
                </w:r>
                <w:r>
                  <w:t>:</w:t>
                </w:r>
                <w:r w:rsidR="003C70F4">
                  <w:t xml:space="preserve"> </w:t>
                </w:r>
                <w:r w:rsidR="003C70F4" w:rsidRPr="003C70F4">
                  <w:t>Verse</w:t>
                </w:r>
                <w:r w:rsidR="003C70F4">
                  <w:t xml:space="preserve">, </w:t>
                </w:r>
                <w:r w:rsidR="003C70F4" w:rsidRPr="003C70F4">
                  <w:t>Chorus</w:t>
                </w:r>
                <w:r w:rsidR="003C70F4">
                  <w:t xml:space="preserve">, </w:t>
                </w:r>
                <w:r w:rsidR="003C70F4" w:rsidRPr="003C70F4">
                  <w:t>Middle Eight</w:t>
                </w:r>
                <w:r w:rsidR="003C70F4">
                  <w:t xml:space="preserve">, </w:t>
                </w:r>
                <w:r w:rsidR="003C70F4" w:rsidRPr="003C70F4">
                  <w:t>Hook</w:t>
                </w:r>
                <w:r w:rsidR="003C70F4">
                  <w:t xml:space="preserve">, </w:t>
                </w:r>
                <w:r w:rsidR="003C70F4" w:rsidRPr="003C70F4">
                  <w:t>Intro</w:t>
                </w:r>
                <w:r w:rsidR="003C70F4">
                  <w:t>, Outro</w:t>
                </w:r>
                <w:r>
                  <w:t xml:space="preserve"> </w:t>
                </w:r>
              </w:p>
            </w:sdtContent>
          </w:sdt>
          <w:p w:rsidR="00177D7B" w:rsidRDefault="00174A42" w:rsidP="00177D7B">
            <w:pPr>
              <w:widowControl w:val="0"/>
              <w:spacing w:line="276" w:lineRule="auto"/>
            </w:pPr>
            <w:sdt>
              <w:sdtPr>
                <w:tag w:val="goog_rdk_765"/>
                <w:id w:val="-1870294476"/>
              </w:sdtPr>
              <w:sdtEndPr/>
              <w:sdtContent>
                <w:r w:rsidR="00177D7B">
                  <w:rPr>
                    <w:b/>
                  </w:rPr>
                  <w:t xml:space="preserve">Melody: </w:t>
                </w:r>
                <w:r w:rsidR="00177D7B">
                  <w:t xml:space="preserve">Intervals within an Octave, Conjunct, </w:t>
                </w:r>
                <w:proofErr w:type="spellStart"/>
                <w:r w:rsidR="00177D7B">
                  <w:t>Scalic</w:t>
                </w:r>
                <w:proofErr w:type="spellEnd"/>
                <w:r w:rsidR="00177D7B">
                  <w:t xml:space="preserve">, </w:t>
                </w:r>
                <w:proofErr w:type="spellStart"/>
                <w:r w:rsidR="00177D7B">
                  <w:t>Disjunct</w:t>
                </w:r>
                <w:proofErr w:type="spellEnd"/>
                <w:r w:rsidR="00177D7B">
                  <w:t>, Triadic, Broken Chords, Arpeggio, Passing Note,</w:t>
                </w:r>
                <w:r w:rsidR="003C70F4">
                  <w:t xml:space="preserve"> Diatonic, Chromatic, </w:t>
                </w:r>
                <w:r w:rsidR="003C70F4" w:rsidRPr="003C70F4">
                  <w:t>Pentatonic</w:t>
                </w:r>
                <w:r w:rsidR="003C70F4">
                  <w:t xml:space="preserve">, Riff, </w:t>
                </w:r>
              </w:sdtContent>
            </w:sdt>
            <w:r w:rsidR="003C70F4" w:rsidRPr="003C70F4">
              <w:rPr>
                <w:b/>
                <w:bCs/>
                <w:color w:val="38761D"/>
              </w:rPr>
              <w:t xml:space="preserve"> </w:t>
            </w:r>
            <w:r w:rsidR="003C70F4" w:rsidRPr="003C70F4">
              <w:rPr>
                <w:bCs/>
              </w:rPr>
              <w:t>Articulation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Pitch bend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Improvisation</w:t>
            </w:r>
          </w:p>
          <w:p w:rsidR="00177D7B" w:rsidRDefault="00174A42" w:rsidP="00177D7B">
            <w:pPr>
              <w:widowControl w:val="0"/>
              <w:spacing w:line="276" w:lineRule="auto"/>
            </w:pPr>
            <w:sdt>
              <w:sdtPr>
                <w:tag w:val="goog_rdk_766"/>
                <w:id w:val="1012491159"/>
              </w:sdtPr>
              <w:sdtEndPr/>
              <w:sdtContent>
                <w:r w:rsidR="00177D7B">
                  <w:rPr>
                    <w:b/>
                  </w:rPr>
                  <w:t xml:space="preserve">Instruments: </w:t>
                </w:r>
                <w:r w:rsidRPr="00174A42">
                  <w:t>Backing Vocals,</w:t>
                </w:r>
                <w:r>
                  <w:rPr>
                    <w:b/>
                  </w:rPr>
                  <w:t xml:space="preserve"> </w:t>
                </w:r>
                <w:r w:rsidR="00177D7B">
                  <w:t>Timbre, Woodwind, Brass, Pitched Percussion, Strings, Orchestra, Arco, Pizzicato</w:t>
                </w:r>
                <w:r w:rsidR="003C70F4">
                  <w:t xml:space="preserve">, </w:t>
                </w:r>
                <w:r w:rsidR="003C70F4" w:rsidRPr="003C70F4">
                  <w:t>Electric Piano</w:t>
                </w:r>
                <w:r w:rsidR="003C70F4">
                  <w:t xml:space="preserve">, </w:t>
                </w:r>
              </w:sdtContent>
            </w:sdt>
            <w:r w:rsidR="003C70F4" w:rsidRPr="003C70F4">
              <w:rPr>
                <w:b/>
                <w:bCs/>
                <w:color w:val="0000FF"/>
              </w:rPr>
              <w:t xml:space="preserve"> </w:t>
            </w:r>
            <w:r w:rsidR="003C70F4" w:rsidRPr="003C70F4">
              <w:rPr>
                <w:bCs/>
              </w:rPr>
              <w:t>Organ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Sampler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Synthesiser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Drum machine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Sequencer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Rock Band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Chorus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EQ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Chorus effect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Distortion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Quantization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Delay</w:t>
            </w:r>
            <w:r w:rsidR="003C70F4">
              <w:rPr>
                <w:bCs/>
              </w:rPr>
              <w:t xml:space="preserve">, </w:t>
            </w:r>
            <w:proofErr w:type="spellStart"/>
            <w:r w:rsidR="003C70F4">
              <w:rPr>
                <w:bCs/>
              </w:rPr>
              <w:t>Flanger</w:t>
            </w:r>
            <w:proofErr w:type="spellEnd"/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Pan</w:t>
            </w:r>
            <w:r w:rsidR="003C70F4">
              <w:rPr>
                <w:bCs/>
              </w:rPr>
              <w:t xml:space="preserve">, </w:t>
            </w:r>
            <w:r w:rsidR="003C70F4" w:rsidRPr="003C70F4">
              <w:rPr>
                <w:bCs/>
              </w:rPr>
              <w:t>Gating</w:t>
            </w:r>
            <w:r w:rsidR="003C70F4">
              <w:rPr>
                <w:bCs/>
              </w:rPr>
              <w:t>, Attack,</w:t>
            </w:r>
            <w:bookmarkStart w:id="0" w:name="_GoBack"/>
            <w:bookmarkEnd w:id="0"/>
            <w:r w:rsidR="003C70F4">
              <w:rPr>
                <w:bCs/>
              </w:rPr>
              <w:t xml:space="preserve"> </w:t>
            </w:r>
            <w:r w:rsidR="003C70F4" w:rsidRPr="003C70F4">
              <w:rPr>
                <w:bCs/>
              </w:rPr>
              <w:t>Decay</w:t>
            </w:r>
            <w:r w:rsidR="003C70F4">
              <w:rPr>
                <w:bCs/>
              </w:rPr>
              <w:t>, Filtering</w:t>
            </w:r>
          </w:p>
          <w:p w:rsidR="00177D7B" w:rsidRDefault="00174A42" w:rsidP="00177D7B">
            <w:pPr>
              <w:widowControl w:val="0"/>
              <w:spacing w:line="276" w:lineRule="auto"/>
            </w:pPr>
            <w:sdt>
              <w:sdtPr>
                <w:tag w:val="goog_rdk_767"/>
                <w:id w:val="-181286625"/>
              </w:sdtPr>
              <w:sdtEndPr/>
              <w:sdtContent>
                <w:r w:rsidR="00177D7B">
                  <w:rPr>
                    <w:b/>
                  </w:rPr>
                  <w:t>Texture:</w:t>
                </w:r>
                <w:r w:rsidR="00177D7B">
                  <w:t xml:space="preserve"> Melody and accompaniment</w:t>
                </w:r>
                <w:r w:rsidR="003C70F4">
                  <w:t xml:space="preserve">, </w:t>
                </w:r>
                <w:r w:rsidR="00177D7B">
                  <w:t xml:space="preserve"> </w:t>
                </w:r>
                <w:r w:rsidR="003C70F4" w:rsidRPr="003C70F4">
                  <w:t>Layered</w:t>
                </w:r>
                <w:r w:rsidR="003C70F4">
                  <w:t xml:space="preserve">, </w:t>
                </w:r>
              </w:sdtContent>
            </w:sdt>
            <w:r w:rsidR="003C70F4" w:rsidRPr="003C70F4">
              <w:rPr>
                <w:b/>
                <w:bCs/>
                <w:color w:val="20124D"/>
              </w:rPr>
              <w:t xml:space="preserve"> </w:t>
            </w:r>
            <w:r w:rsidR="003C70F4" w:rsidRPr="003C70F4">
              <w:rPr>
                <w:bCs/>
              </w:rPr>
              <w:t>Unison</w:t>
            </w:r>
            <w:r w:rsidR="003C70F4">
              <w:rPr>
                <w:bCs/>
              </w:rPr>
              <w:t xml:space="preserve">, </w:t>
            </w:r>
          </w:p>
          <w:sdt>
            <w:sdtPr>
              <w:tag w:val="goog_rdk_768"/>
              <w:id w:val="408432699"/>
            </w:sdtPr>
            <w:sdtEndPr/>
            <w:sdtContent>
              <w:p w:rsidR="00177D7B" w:rsidRDefault="00177D7B" w:rsidP="00177D7B">
                <w:pPr>
                  <w:widowControl w:val="0"/>
                  <w:spacing w:line="276" w:lineRule="auto"/>
                </w:pPr>
                <w:r>
                  <w:rPr>
                    <w:b/>
                  </w:rPr>
                  <w:t>Tempo:</w:t>
                </w:r>
                <w:r w:rsidR="00174A42">
                  <w:rPr>
                    <w:b/>
                  </w:rPr>
                  <w:t xml:space="preserve"> </w:t>
                </w:r>
                <w:r w:rsidR="00174A42" w:rsidRPr="00174A42">
                  <w:t>BPM</w:t>
                </w:r>
                <w:r>
                  <w:t xml:space="preserve"> </w:t>
                </w:r>
              </w:p>
            </w:sdtContent>
          </w:sdt>
          <w:sdt>
            <w:sdtPr>
              <w:tag w:val="goog_rdk_769"/>
              <w:id w:val="-1436051054"/>
            </w:sdtPr>
            <w:sdtEndPr/>
            <w:sdtContent>
              <w:p w:rsidR="00177D7B" w:rsidRDefault="00177D7B" w:rsidP="00177D7B">
                <w:r>
                  <w:rPr>
                    <w:b/>
                  </w:rPr>
                  <w:t>Harmony:</w:t>
                </w:r>
                <w:r>
                  <w:t xml:space="preserve"> Tonality, Diatonic, Chromatic, Major Chord, Minor Chord, Dominant 7th Chord, Modulation, Tonic, Dominant, Key Signature</w:t>
                </w:r>
              </w:p>
            </w:sdtContent>
          </w:sdt>
          <w:p w:rsidR="00177D7B" w:rsidRDefault="00177D7B" w:rsidP="00177D7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77D7B" w:rsidTr="00177D7B">
        <w:trPr>
          <w:trHeight w:val="280"/>
        </w:trPr>
        <w:tc>
          <w:tcPr>
            <w:tcW w:w="5655" w:type="dxa"/>
            <w:shd w:val="clear" w:color="auto" w:fill="2E75B5"/>
          </w:tcPr>
          <w:sdt>
            <w:sdtPr>
              <w:tag w:val="goog_rdk_771"/>
              <w:id w:val="-961871422"/>
            </w:sdtPr>
            <w:sdtEndPr/>
            <w:sdtContent>
              <w:p w:rsidR="00177D7B" w:rsidRDefault="00177D7B" w:rsidP="00177D7B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Component 2: Performing Music</w:t>
                </w:r>
              </w:p>
            </w:sdtContent>
          </w:sdt>
        </w:tc>
        <w:tc>
          <w:tcPr>
            <w:tcW w:w="4875" w:type="dxa"/>
            <w:vMerge/>
          </w:tcPr>
          <w:p w:rsidR="00177D7B" w:rsidRDefault="00174A42" w:rsidP="00177D7B">
            <w:pPr>
              <w:widowControl w:val="0"/>
              <w:spacing w:line="276" w:lineRule="auto"/>
              <w:rPr>
                <w:sz w:val="24"/>
                <w:szCs w:val="24"/>
              </w:rPr>
            </w:pPr>
            <w:sdt>
              <w:sdtPr>
                <w:tag w:val="goog_rdk_772"/>
                <w:id w:val="-1373530338"/>
              </w:sdtPr>
              <w:sdtEndPr/>
              <w:sdtContent/>
            </w:sdt>
          </w:p>
        </w:tc>
        <w:tc>
          <w:tcPr>
            <w:tcW w:w="5209" w:type="dxa"/>
            <w:vMerge/>
            <w:shd w:val="clear" w:color="auto" w:fill="2E75B5"/>
          </w:tcPr>
          <w:p w:rsidR="00177D7B" w:rsidRDefault="00174A42" w:rsidP="00177D7B">
            <w:pPr>
              <w:jc w:val="center"/>
              <w:rPr>
                <w:color w:val="FFFFFF"/>
                <w:sz w:val="28"/>
                <w:szCs w:val="28"/>
              </w:rPr>
            </w:pPr>
            <w:sdt>
              <w:sdtPr>
                <w:tag w:val="goog_rdk_774"/>
                <w:id w:val="-1263680336"/>
              </w:sdtPr>
              <w:sdtEndPr/>
              <w:sdtContent/>
            </w:sdt>
          </w:p>
        </w:tc>
      </w:tr>
      <w:tr w:rsidR="00177D7B" w:rsidTr="00177D7B">
        <w:trPr>
          <w:trHeight w:val="420"/>
        </w:trPr>
        <w:tc>
          <w:tcPr>
            <w:tcW w:w="5655" w:type="dxa"/>
          </w:tcPr>
          <w:sdt>
            <w:sdtPr>
              <w:tag w:val="goog_rdk_776"/>
              <w:id w:val="-372464517"/>
            </w:sdtPr>
            <w:sdtEndPr/>
            <w:sdtContent>
              <w:p w:rsidR="00FB560A" w:rsidRDefault="003376C2" w:rsidP="0027110A">
                <w:r>
                  <w:t xml:space="preserve">Students will </w:t>
                </w:r>
                <w:r w:rsidR="0027110A">
                  <w:t>work on</w:t>
                </w:r>
                <w:r>
                  <w:t xml:space="preserve"> a series of practice performances in ensembles including </w:t>
                </w:r>
                <w:r w:rsidR="0027110A">
                  <w:t xml:space="preserve">a song from a famous musical, a track by the Beatles, a </w:t>
                </w:r>
                <w:r w:rsidR="00FB560A">
                  <w:t>hit</w:t>
                </w:r>
                <w:r w:rsidR="0027110A">
                  <w:t xml:space="preserve"> from a 1990s legend and an extract from the score of a blockbuster movie.</w:t>
                </w:r>
              </w:p>
              <w:p w:rsidR="00FB560A" w:rsidRDefault="00FB560A" w:rsidP="0027110A"/>
              <w:p w:rsidR="00177D7B" w:rsidRDefault="00FB560A" w:rsidP="00FB560A">
                <w:pPr>
                  <w:rPr>
                    <w:b/>
                    <w:sz w:val="12"/>
                    <w:szCs w:val="12"/>
                  </w:rPr>
                </w:pPr>
                <w:r>
                  <w:t xml:space="preserve">Students will also record a practice solo performance this term.  </w:t>
                </w:r>
              </w:p>
            </w:sdtContent>
          </w:sdt>
        </w:tc>
        <w:tc>
          <w:tcPr>
            <w:tcW w:w="4875" w:type="dxa"/>
            <w:vMerge/>
          </w:tcPr>
          <w:p w:rsidR="00177D7B" w:rsidRDefault="00174A42" w:rsidP="00177D7B">
            <w:pPr>
              <w:widowControl w:val="0"/>
              <w:spacing w:line="276" w:lineRule="auto"/>
              <w:rPr>
                <w:color w:val="FFFFFF"/>
                <w:sz w:val="12"/>
                <w:szCs w:val="12"/>
              </w:rPr>
            </w:pPr>
            <w:sdt>
              <w:sdtPr>
                <w:tag w:val="goog_rdk_777"/>
                <w:id w:val="1369184005"/>
              </w:sdtPr>
              <w:sdtEndPr/>
              <w:sdtContent/>
            </w:sdt>
          </w:p>
        </w:tc>
        <w:tc>
          <w:tcPr>
            <w:tcW w:w="5209" w:type="dxa"/>
            <w:vMerge/>
          </w:tcPr>
          <w:p w:rsidR="00177D7B" w:rsidRDefault="00174A42" w:rsidP="00177D7B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779"/>
                <w:id w:val="1460300903"/>
              </w:sdtPr>
              <w:sdtEndPr/>
              <w:sdtContent/>
            </w:sdt>
          </w:p>
        </w:tc>
      </w:tr>
      <w:tr w:rsidR="00177D7B" w:rsidTr="00177D7B">
        <w:trPr>
          <w:trHeight w:val="280"/>
        </w:trPr>
        <w:tc>
          <w:tcPr>
            <w:tcW w:w="5655" w:type="dxa"/>
            <w:shd w:val="clear" w:color="auto" w:fill="2E75B5"/>
          </w:tcPr>
          <w:sdt>
            <w:sdtPr>
              <w:tag w:val="goog_rdk_781"/>
              <w:id w:val="355006775"/>
            </w:sdtPr>
            <w:sdtEndPr/>
            <w:sdtContent>
              <w:p w:rsidR="00177D7B" w:rsidRDefault="00177D7B" w:rsidP="00177D7B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Component 3: Composing Music</w:t>
                </w:r>
              </w:p>
            </w:sdtContent>
          </w:sdt>
        </w:tc>
        <w:tc>
          <w:tcPr>
            <w:tcW w:w="4875" w:type="dxa"/>
            <w:shd w:val="clear" w:color="auto" w:fill="2E75B5"/>
          </w:tcPr>
          <w:sdt>
            <w:sdtPr>
              <w:tag w:val="goog_rdk_782"/>
              <w:id w:val="383074090"/>
            </w:sdtPr>
            <w:sdtEndPr/>
            <w:sdtContent>
              <w:p w:rsidR="00177D7B" w:rsidRDefault="00177D7B" w:rsidP="00177D7B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Feedback</w:t>
                </w:r>
              </w:p>
            </w:sdtContent>
          </w:sdt>
        </w:tc>
        <w:tc>
          <w:tcPr>
            <w:tcW w:w="5209" w:type="dxa"/>
            <w:vMerge/>
          </w:tcPr>
          <w:p w:rsidR="00177D7B" w:rsidRDefault="00174A42" w:rsidP="00177D7B">
            <w:pPr>
              <w:rPr>
                <w:sz w:val="24"/>
                <w:szCs w:val="24"/>
              </w:rPr>
            </w:pPr>
            <w:sdt>
              <w:sdtPr>
                <w:tag w:val="goog_rdk_784"/>
                <w:id w:val="-2003956241"/>
              </w:sdtPr>
              <w:sdtEndPr/>
              <w:sdtContent/>
            </w:sdt>
          </w:p>
        </w:tc>
      </w:tr>
      <w:tr w:rsidR="00177D7B" w:rsidTr="00177D7B">
        <w:trPr>
          <w:trHeight w:val="1700"/>
        </w:trPr>
        <w:tc>
          <w:tcPr>
            <w:tcW w:w="5655" w:type="dxa"/>
          </w:tcPr>
          <w:sdt>
            <w:sdtPr>
              <w:tag w:val="goog_rdk_786"/>
              <w:id w:val="-693767660"/>
            </w:sdtPr>
            <w:sdtEndPr/>
            <w:sdtContent>
              <w:p w:rsidR="00FB560A" w:rsidRDefault="0000610D" w:rsidP="00FB560A">
                <w:r>
                  <w:t xml:space="preserve">Composing in the </w:t>
                </w:r>
                <w:r w:rsidR="00FB560A">
                  <w:t>spring</w:t>
                </w:r>
                <w:r w:rsidR="00177D7B">
                  <w:t xml:space="preserve"> term of Year </w:t>
                </w:r>
                <w:r>
                  <w:t xml:space="preserve">9 </w:t>
                </w:r>
                <w:r w:rsidR="00FB560A">
                  <w:t xml:space="preserve">allows students to develop the skills they acquired in the autumn term.  </w:t>
                </w:r>
              </w:p>
              <w:p w:rsidR="00177D7B" w:rsidRPr="0000610D" w:rsidRDefault="00FB560A" w:rsidP="00FB560A">
                <w:r>
                  <w:t xml:space="preserve">Students will use their knowledge of how to write a </w:t>
                </w:r>
                <w:r w:rsidR="0000610D">
                  <w:t>successful chord sequences us</w:t>
                </w:r>
                <w:r>
                  <w:t>e</w:t>
                </w:r>
                <w:r w:rsidR="0000610D">
                  <w:t xml:space="preserve"> functional harmony</w:t>
                </w:r>
                <w:r>
                  <w:t xml:space="preserve"> to produce an extended piece of music for film.    </w:t>
                </w:r>
              </w:p>
            </w:sdtContent>
          </w:sdt>
        </w:tc>
        <w:tc>
          <w:tcPr>
            <w:tcW w:w="4875" w:type="dxa"/>
          </w:tcPr>
          <w:sdt>
            <w:sdtPr>
              <w:tag w:val="goog_rdk_787"/>
              <w:id w:val="1508255341"/>
            </w:sdtPr>
            <w:sdtEndPr/>
            <w:sdtContent>
              <w:p w:rsidR="00177D7B" w:rsidRDefault="00177D7B" w:rsidP="00177D7B">
                <w:pPr>
                  <w:spacing w:after="200"/>
                </w:pPr>
                <w:r>
                  <w:t xml:space="preserve">Students will receive ongoing feedback during the course of the composition process.  An end of unit written paper will </w:t>
                </w:r>
                <w:r w:rsidR="00FB560A">
                  <w:t xml:space="preserve">assess </w:t>
                </w:r>
                <w:proofErr w:type="gramStart"/>
                <w:r w:rsidR="00FB560A">
                  <w:t>students</w:t>
                </w:r>
                <w:proofErr w:type="gramEnd"/>
                <w:r w:rsidR="00FB560A">
                  <w:t xml:space="preserve"> development in listening and analysis component.   </w:t>
                </w:r>
              </w:p>
            </w:sdtContent>
          </w:sdt>
        </w:tc>
        <w:tc>
          <w:tcPr>
            <w:tcW w:w="5209" w:type="dxa"/>
            <w:vMerge/>
          </w:tcPr>
          <w:p w:rsidR="00177D7B" w:rsidRDefault="00174A42" w:rsidP="00177D7B">
            <w:pPr>
              <w:rPr>
                <w:sz w:val="24"/>
                <w:szCs w:val="24"/>
              </w:rPr>
            </w:pPr>
            <w:sdt>
              <w:sdtPr>
                <w:tag w:val="goog_rdk_789"/>
                <w:id w:val="1700043494"/>
              </w:sdtPr>
              <w:sdtEndPr/>
              <w:sdtContent/>
            </w:sdt>
          </w:p>
        </w:tc>
      </w:tr>
      <w:tr w:rsidR="00177D7B" w:rsidTr="00177D7B">
        <w:trPr>
          <w:trHeight w:val="360"/>
        </w:trPr>
        <w:tc>
          <w:tcPr>
            <w:tcW w:w="5655" w:type="dxa"/>
            <w:shd w:val="clear" w:color="auto" w:fill="2E75B5"/>
          </w:tcPr>
          <w:sdt>
            <w:sdtPr>
              <w:tag w:val="goog_rdk_791"/>
              <w:id w:val="-1056319237"/>
            </w:sdtPr>
            <w:sdtEndPr/>
            <w:sdtContent>
              <w:p w:rsidR="00177D7B" w:rsidRDefault="00177D7B" w:rsidP="00177D7B">
                <w:pPr>
                  <w:jc w:val="center"/>
                  <w:rPr>
                    <w:color w:val="FFFFFF"/>
                    <w:sz w:val="24"/>
                    <w:szCs w:val="24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Super-curricular opportunities</w:t>
                </w:r>
              </w:p>
            </w:sdtContent>
          </w:sdt>
        </w:tc>
        <w:tc>
          <w:tcPr>
            <w:tcW w:w="10084" w:type="dxa"/>
            <w:gridSpan w:val="2"/>
            <w:shd w:val="clear" w:color="auto" w:fill="2E75B5"/>
          </w:tcPr>
          <w:sdt>
            <w:sdtPr>
              <w:tag w:val="goog_rdk_792"/>
              <w:id w:val="2124573489"/>
            </w:sdtPr>
            <w:sdtEndPr/>
            <w:sdtContent>
              <w:p w:rsidR="00177D7B" w:rsidRDefault="00177D7B" w:rsidP="00177D7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FFFFFF"/>
                    <w:sz w:val="28"/>
                    <w:szCs w:val="28"/>
                  </w:rPr>
                  <w:t xml:space="preserve">Home Learning, Revision and Retrieval </w:t>
                </w:r>
              </w:p>
            </w:sdtContent>
          </w:sdt>
        </w:tc>
      </w:tr>
      <w:tr w:rsidR="00177D7B" w:rsidTr="00177D7B">
        <w:trPr>
          <w:trHeight w:val="1300"/>
        </w:trPr>
        <w:tc>
          <w:tcPr>
            <w:tcW w:w="5655" w:type="dxa"/>
            <w:vMerge w:val="restart"/>
          </w:tcPr>
          <w:sdt>
            <w:sdtPr>
              <w:tag w:val="goog_rdk_796"/>
              <w:id w:val="2121876169"/>
            </w:sdtPr>
            <w:sdtEndPr/>
            <w:sdtContent>
              <w:p w:rsidR="0000610D" w:rsidRDefault="0000610D" w:rsidP="0000610D">
                <w:pPr>
                  <w:widowControl w:val="0"/>
                  <w:spacing w:line="276" w:lineRule="auto"/>
                </w:pPr>
                <w:r>
                  <w:t xml:space="preserve">Watch a live music performance at a local concert hall or venue.  </w:t>
                </w:r>
              </w:p>
              <w:p w:rsidR="00177D7B" w:rsidRDefault="0000610D" w:rsidP="0000610D">
                <w:pPr>
                  <w:widowControl w:val="0"/>
                  <w:spacing w:line="276" w:lineRule="auto"/>
                </w:pPr>
                <w:r>
                  <w:t xml:space="preserve">Compose a piece </w:t>
                </w:r>
                <w:r w:rsidR="00177D7B">
                  <w:t>of music for your own instrument</w:t>
                </w:r>
                <w:r>
                  <w:t xml:space="preserve">. </w:t>
                </w:r>
                <w:r w:rsidR="00177D7B">
                  <w:t xml:space="preserve"> </w:t>
                </w:r>
              </w:p>
            </w:sdtContent>
          </w:sdt>
        </w:tc>
        <w:tc>
          <w:tcPr>
            <w:tcW w:w="10084" w:type="dxa"/>
            <w:gridSpan w:val="2"/>
            <w:vMerge w:val="restart"/>
          </w:tcPr>
          <w:sdt>
            <w:sdtPr>
              <w:tag w:val="goog_rdk_797"/>
              <w:id w:val="1518262644"/>
            </w:sdtPr>
            <w:sdtEndPr/>
            <w:sdtContent>
              <w:p w:rsidR="00177D7B" w:rsidRDefault="00177D7B" w:rsidP="00177D7B">
                <w:pPr>
                  <w:widowControl w:val="0"/>
                </w:pPr>
                <w:r>
                  <w:t xml:space="preserve">As a guide, students are expected to practice their instrument for a minimum of one hour per week. </w:t>
                </w:r>
              </w:p>
            </w:sdtContent>
          </w:sdt>
          <w:sdt>
            <w:sdtPr>
              <w:tag w:val="goog_rdk_798"/>
              <w:id w:val="-1881460653"/>
            </w:sdtPr>
            <w:sdtEndPr/>
            <w:sdtContent>
              <w:p w:rsidR="00177D7B" w:rsidRDefault="00177D7B" w:rsidP="00FB560A">
                <w:pPr>
                  <w:widowControl w:val="0"/>
                </w:pPr>
                <w:r>
                  <w:t xml:space="preserve">Home learning will also involve practice question relating to the </w:t>
                </w:r>
                <w:r w:rsidR="00FB560A">
                  <w:t>areas of study.</w:t>
                </w:r>
              </w:p>
            </w:sdtContent>
          </w:sdt>
        </w:tc>
      </w:tr>
      <w:tr w:rsidR="00177D7B" w:rsidTr="00177D7B">
        <w:trPr>
          <w:trHeight w:val="269"/>
        </w:trPr>
        <w:tc>
          <w:tcPr>
            <w:tcW w:w="5655" w:type="dxa"/>
            <w:vMerge/>
          </w:tcPr>
          <w:p w:rsidR="00177D7B" w:rsidRDefault="00174A42" w:rsidP="00177D7B">
            <w:pPr>
              <w:rPr>
                <w:b/>
              </w:rPr>
            </w:pPr>
            <w:sdt>
              <w:sdtPr>
                <w:tag w:val="goog_rdk_802"/>
                <w:id w:val="1028457898"/>
              </w:sdtPr>
              <w:sdtEndPr/>
              <w:sdtContent/>
            </w:sdt>
          </w:p>
        </w:tc>
        <w:tc>
          <w:tcPr>
            <w:tcW w:w="10084" w:type="dxa"/>
            <w:gridSpan w:val="2"/>
            <w:vMerge/>
          </w:tcPr>
          <w:p w:rsidR="00177D7B" w:rsidRDefault="00174A42" w:rsidP="00177D7B">
            <w:pPr>
              <w:rPr>
                <w:b/>
              </w:rPr>
            </w:pPr>
            <w:sdt>
              <w:sdtPr>
                <w:tag w:val="goog_rdk_803"/>
                <w:id w:val="-2042811468"/>
              </w:sdtPr>
              <w:sdtEndPr/>
              <w:sdtContent/>
            </w:sdt>
          </w:p>
        </w:tc>
      </w:tr>
    </w:tbl>
    <w:sdt>
      <w:sdtPr>
        <w:tag w:val="goog_rdk_710"/>
        <w:id w:val="1130054310"/>
      </w:sdtPr>
      <w:sdtEndPr/>
      <w:sdtContent>
        <w:p w:rsidR="003E064D" w:rsidRDefault="00174A42">
          <w:pPr>
            <w:ind w:right="-54"/>
            <w:rPr>
              <w:sz w:val="24"/>
              <w:szCs w:val="24"/>
            </w:rPr>
          </w:pPr>
        </w:p>
      </w:sdtContent>
    </w:sdt>
    <w:sdt>
      <w:sdtPr>
        <w:tag w:val="goog_rdk_711"/>
        <w:id w:val="887841440"/>
        <w:showingPlcHdr/>
      </w:sdtPr>
      <w:sdtEndPr/>
      <w:sdtContent>
        <w:p w:rsidR="003E064D" w:rsidRDefault="00177D7B">
          <w:pPr>
            <w:ind w:right="-54"/>
            <w:rPr>
              <w:sz w:val="24"/>
              <w:szCs w:val="24"/>
            </w:rPr>
          </w:pPr>
          <w:r>
            <w:t xml:space="preserve">     </w:t>
          </w:r>
        </w:p>
      </w:sdtContent>
    </w:sdt>
    <w:sectPr w:rsidR="003E064D">
      <w:pgSz w:w="16838" w:h="11906"/>
      <w:pgMar w:top="283" w:right="851" w:bottom="709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6525"/>
    <w:multiLevelType w:val="hybridMultilevel"/>
    <w:tmpl w:val="F976E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26BBB"/>
    <w:multiLevelType w:val="hybridMultilevel"/>
    <w:tmpl w:val="DA628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A580E"/>
    <w:multiLevelType w:val="hybridMultilevel"/>
    <w:tmpl w:val="A522A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4D"/>
    <w:rsid w:val="0000610D"/>
    <w:rsid w:val="000C5112"/>
    <w:rsid w:val="001430CF"/>
    <w:rsid w:val="00174A42"/>
    <w:rsid w:val="00177D7B"/>
    <w:rsid w:val="001F68C0"/>
    <w:rsid w:val="0027110A"/>
    <w:rsid w:val="003376C2"/>
    <w:rsid w:val="003C70F4"/>
    <w:rsid w:val="003E064D"/>
    <w:rsid w:val="005477E1"/>
    <w:rsid w:val="00780E92"/>
    <w:rsid w:val="009E5961"/>
    <w:rsid w:val="00B109FA"/>
    <w:rsid w:val="00C03E9E"/>
    <w:rsid w:val="00EB3A08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ED9E"/>
  <w15:docId w15:val="{239B05FB-EDB8-4E7A-98CA-146169A5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u3CtifPH3Po+niXRsWlmTlSB8A==">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Wyvern College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B Rule</dc:creator>
  <cp:lastModifiedBy>Administrator</cp:lastModifiedBy>
  <cp:revision>4</cp:revision>
  <dcterms:created xsi:type="dcterms:W3CDTF">2019-12-17T12:09:00Z</dcterms:created>
  <dcterms:modified xsi:type="dcterms:W3CDTF">2019-12-17T13:00:00Z</dcterms:modified>
</cp:coreProperties>
</file>